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CF" w:rsidRPr="00FD57F0" w:rsidRDefault="001753CF" w:rsidP="001753CF">
      <w:pPr>
        <w:spacing w:after="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765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33" y="21221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LDLogo4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28"/>
        </w:rPr>
        <w:t>Diversity Director’s Conference Call</w:t>
      </w:r>
    </w:p>
    <w:p w:rsidR="001753CF" w:rsidRDefault="008A1908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July 22, 2014</w:t>
      </w:r>
    </w:p>
    <w:p w:rsidR="001753CF" w:rsidRPr="00FD57F0" w:rsidRDefault="008D238B" w:rsidP="001753CF">
      <w:pPr>
        <w:spacing w:after="0"/>
        <w:jc w:val="righ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3</w:t>
      </w:r>
      <w:r w:rsidR="008A1908">
        <w:rPr>
          <w:rFonts w:asciiTheme="minorHAnsi" w:hAnsiTheme="minorHAnsi"/>
          <w:b/>
          <w:sz w:val="28"/>
        </w:rPr>
        <w:t>:00-</w:t>
      </w:r>
      <w:r>
        <w:rPr>
          <w:rFonts w:asciiTheme="minorHAnsi" w:hAnsiTheme="minorHAnsi"/>
          <w:b/>
          <w:sz w:val="28"/>
        </w:rPr>
        <w:t>4</w:t>
      </w:r>
      <w:r w:rsidR="008A1908">
        <w:rPr>
          <w:rFonts w:asciiTheme="minorHAnsi" w:hAnsiTheme="minorHAnsi"/>
          <w:b/>
          <w:sz w:val="28"/>
        </w:rPr>
        <w:t>:00</w:t>
      </w:r>
      <w:r w:rsidR="001753CF">
        <w:rPr>
          <w:rFonts w:asciiTheme="minorHAnsi" w:hAnsiTheme="minorHAnsi"/>
          <w:b/>
          <w:sz w:val="28"/>
        </w:rPr>
        <w:t>pm EST</w:t>
      </w:r>
      <w:r>
        <w:rPr>
          <w:rFonts w:asciiTheme="minorHAnsi" w:hAnsiTheme="minorHAnsi"/>
          <w:b/>
          <w:sz w:val="28"/>
        </w:rPr>
        <w:t xml:space="preserve"> (New Time)</w:t>
      </w:r>
    </w:p>
    <w:p w:rsidR="001753CF" w:rsidRDefault="001753CF" w:rsidP="001753CF">
      <w:pPr>
        <w:spacing w:after="0"/>
        <w:ind w:left="3600" w:firstLine="720"/>
        <w:jc w:val="right"/>
        <w:rPr>
          <w:rFonts w:asciiTheme="minorHAnsi" w:hAnsiTheme="minorHAnsi"/>
          <w:b/>
          <w:sz w:val="28"/>
        </w:rPr>
      </w:pPr>
      <w:r w:rsidRPr="00FD57F0">
        <w:rPr>
          <w:rFonts w:asciiTheme="minorHAnsi" w:hAnsiTheme="minorHAnsi"/>
          <w:b/>
          <w:sz w:val="28"/>
        </w:rPr>
        <w:t>Agenda</w:t>
      </w:r>
    </w:p>
    <w:p w:rsidR="001753CF" w:rsidRDefault="001753CF" w:rsidP="001753CF"/>
    <w:p w:rsidR="001753CF" w:rsidRDefault="001753CF" w:rsidP="001753CF"/>
    <w:p w:rsidR="008D238B" w:rsidRPr="006F4BBD" w:rsidRDefault="001753CF" w:rsidP="006F4BB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Welcome</w:t>
      </w:r>
    </w:p>
    <w:p w:rsidR="001753CF" w:rsidRPr="00EC4BF4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Program Updates</w:t>
      </w:r>
    </w:p>
    <w:p w:rsidR="001753CF" w:rsidRDefault="008A1908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2014</w:t>
      </w:r>
      <w:r w:rsidR="001753CF" w:rsidRPr="00EC4BF4">
        <w:rPr>
          <w:rFonts w:asciiTheme="minorHAnsi" w:hAnsiTheme="minorHAnsi"/>
        </w:rPr>
        <w:t xml:space="preserve"> Fellows</w:t>
      </w:r>
    </w:p>
    <w:p w:rsidR="00CC45B1" w:rsidRDefault="00CC45B1" w:rsidP="00CC45B1">
      <w:pPr>
        <w:pStyle w:val="ListParagraph"/>
        <w:ind w:left="1440"/>
        <w:rPr>
          <w:rFonts w:asciiTheme="minorHAnsi" w:hAnsiTheme="minorHAnsi"/>
        </w:rPr>
      </w:pPr>
      <w:proofErr w:type="gramStart"/>
      <w:r w:rsidRPr="006F4BBD">
        <w:rPr>
          <w:rFonts w:asciiTheme="minorHAnsi" w:hAnsiTheme="minorHAnsi"/>
          <w:color w:val="FF0000"/>
        </w:rPr>
        <w:t>Received great feedback about the fellows.</w:t>
      </w:r>
      <w:proofErr w:type="gramEnd"/>
      <w:r w:rsidRPr="006F4BBD">
        <w:rPr>
          <w:rFonts w:asciiTheme="minorHAnsi" w:hAnsiTheme="minorHAnsi"/>
          <w:color w:val="FF0000"/>
        </w:rPr>
        <w:t xml:space="preserve">  </w:t>
      </w:r>
      <w:r>
        <w:rPr>
          <w:rFonts w:asciiTheme="minorHAnsi" w:hAnsiTheme="minorHAnsi"/>
          <w:color w:val="FF0000"/>
        </w:rPr>
        <w:t xml:space="preserve">The </w:t>
      </w:r>
      <w:r w:rsidRPr="006F4BBD">
        <w:rPr>
          <w:rFonts w:asciiTheme="minorHAnsi" w:hAnsiTheme="minorHAnsi"/>
          <w:color w:val="FF0000"/>
        </w:rPr>
        <w:t>Fellows class is approximately 180</w:t>
      </w:r>
      <w:r>
        <w:rPr>
          <w:rFonts w:asciiTheme="minorHAnsi" w:hAnsiTheme="minorHAnsi"/>
          <w:color w:val="FF0000"/>
        </w:rPr>
        <w:t xml:space="preserve">.  </w:t>
      </w:r>
    </w:p>
    <w:p w:rsidR="000A4A4A" w:rsidRDefault="006C287F" w:rsidP="000A4A4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Leadership Lunches</w:t>
      </w:r>
    </w:p>
    <w:p w:rsidR="000A4A4A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0A4A4A">
        <w:rPr>
          <w:rFonts w:asciiTheme="minorHAnsi" w:hAnsiTheme="minorHAnsi"/>
          <w:color w:val="4F81BD" w:themeColor="accent1"/>
        </w:rPr>
        <w:t>Since our last call we have had the following lunches</w:t>
      </w:r>
    </w:p>
    <w:p w:rsidR="000A4A4A" w:rsidRDefault="00560A57" w:rsidP="000A4A4A">
      <w:pPr>
        <w:pStyle w:val="ListParagraph"/>
        <w:numPr>
          <w:ilvl w:val="0"/>
          <w:numId w:val="2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 xml:space="preserve">April 21 Comcast &amp; </w:t>
      </w:r>
      <w:proofErr w:type="spellStart"/>
      <w:r>
        <w:rPr>
          <w:rFonts w:asciiTheme="minorHAnsi" w:hAnsiTheme="minorHAnsi"/>
          <w:color w:val="4F81BD" w:themeColor="accent1"/>
        </w:rPr>
        <w:t>Stradley</w:t>
      </w:r>
      <w:proofErr w:type="spellEnd"/>
      <w:r>
        <w:rPr>
          <w:rFonts w:asciiTheme="minorHAnsi" w:hAnsiTheme="minorHAnsi"/>
          <w:color w:val="4F81BD" w:themeColor="accent1"/>
        </w:rPr>
        <w:t xml:space="preserve"> </w:t>
      </w:r>
      <w:proofErr w:type="spellStart"/>
      <w:r>
        <w:rPr>
          <w:rFonts w:asciiTheme="minorHAnsi" w:hAnsiTheme="minorHAnsi"/>
          <w:color w:val="4F81BD" w:themeColor="accent1"/>
        </w:rPr>
        <w:t>Ronon</w:t>
      </w:r>
      <w:proofErr w:type="spellEnd"/>
      <w:r>
        <w:rPr>
          <w:rFonts w:asciiTheme="minorHAnsi" w:hAnsiTheme="minorHAnsi"/>
          <w:color w:val="4F81BD" w:themeColor="accent1"/>
        </w:rPr>
        <w:t>, Philadelphia, PA</w:t>
      </w:r>
    </w:p>
    <w:p w:rsidR="00560A57" w:rsidRDefault="00560A57" w:rsidP="000A4A4A">
      <w:pPr>
        <w:pStyle w:val="ListParagraph"/>
        <w:numPr>
          <w:ilvl w:val="0"/>
          <w:numId w:val="2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 xml:space="preserve">May 20 Target &amp; </w:t>
      </w:r>
      <w:proofErr w:type="spellStart"/>
      <w:r>
        <w:rPr>
          <w:rFonts w:asciiTheme="minorHAnsi" w:hAnsiTheme="minorHAnsi"/>
          <w:color w:val="4F81BD" w:themeColor="accent1"/>
        </w:rPr>
        <w:t>Faegre</w:t>
      </w:r>
      <w:proofErr w:type="spellEnd"/>
      <w:r>
        <w:rPr>
          <w:rFonts w:asciiTheme="minorHAnsi" w:hAnsiTheme="minorHAnsi"/>
          <w:color w:val="4F81BD" w:themeColor="accent1"/>
        </w:rPr>
        <w:t xml:space="preserve"> Baker Daniels, Minneapolis, MN</w:t>
      </w:r>
    </w:p>
    <w:p w:rsidR="00560A57" w:rsidRDefault="00560A57" w:rsidP="000A4A4A">
      <w:pPr>
        <w:pStyle w:val="ListParagraph"/>
        <w:numPr>
          <w:ilvl w:val="0"/>
          <w:numId w:val="2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June 23 Microsoft &amp; Perkins Coie, Seattle, WA</w:t>
      </w:r>
    </w:p>
    <w:p w:rsidR="008D238B" w:rsidRPr="006F4BBD" w:rsidRDefault="00D20E94" w:rsidP="008D238B">
      <w:pPr>
        <w:pStyle w:val="ListParagraph"/>
        <w:ind w:left="2880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How many fellows are on the W</w:t>
      </w:r>
      <w:r w:rsidR="008D238B" w:rsidRPr="006F4BBD">
        <w:rPr>
          <w:rFonts w:asciiTheme="minorHAnsi" w:hAnsiTheme="minorHAnsi"/>
          <w:color w:val="FF0000"/>
        </w:rPr>
        <w:t>est</w:t>
      </w:r>
      <w:r>
        <w:rPr>
          <w:rFonts w:asciiTheme="minorHAnsi" w:hAnsiTheme="minorHAnsi"/>
          <w:color w:val="FF0000"/>
        </w:rPr>
        <w:t xml:space="preserve"> C</w:t>
      </w:r>
      <w:r w:rsidR="008D238B" w:rsidRPr="006F4BBD">
        <w:rPr>
          <w:rFonts w:asciiTheme="minorHAnsi" w:hAnsiTheme="minorHAnsi"/>
          <w:color w:val="FF0000"/>
        </w:rPr>
        <w:t>oast?</w:t>
      </w:r>
      <w:r w:rsidR="00CC45B1">
        <w:rPr>
          <w:rFonts w:asciiTheme="minorHAnsi" w:hAnsiTheme="minorHAnsi"/>
          <w:color w:val="FF0000"/>
        </w:rPr>
        <w:t xml:space="preserve">  </w:t>
      </w:r>
      <w:proofErr w:type="gramStart"/>
      <w:r w:rsidR="008D238B" w:rsidRPr="006F4BBD">
        <w:rPr>
          <w:rFonts w:asciiTheme="minorHAnsi" w:hAnsiTheme="minorHAnsi"/>
          <w:color w:val="FF0000"/>
        </w:rPr>
        <w:t xml:space="preserve">Somewhere between 20 and 35% on the </w:t>
      </w:r>
      <w:r>
        <w:rPr>
          <w:rFonts w:asciiTheme="minorHAnsi" w:hAnsiTheme="minorHAnsi"/>
          <w:color w:val="FF0000"/>
        </w:rPr>
        <w:t>W</w:t>
      </w:r>
      <w:r w:rsidR="008D238B" w:rsidRPr="006F4BBD">
        <w:rPr>
          <w:rFonts w:asciiTheme="minorHAnsi" w:hAnsiTheme="minorHAnsi"/>
          <w:color w:val="FF0000"/>
        </w:rPr>
        <w:t>est</w:t>
      </w:r>
      <w:r>
        <w:rPr>
          <w:rFonts w:asciiTheme="minorHAnsi" w:hAnsiTheme="minorHAnsi"/>
          <w:color w:val="FF0000"/>
        </w:rPr>
        <w:t xml:space="preserve"> C</w:t>
      </w:r>
      <w:r w:rsidR="008D238B" w:rsidRPr="006F4BBD">
        <w:rPr>
          <w:rFonts w:asciiTheme="minorHAnsi" w:hAnsiTheme="minorHAnsi"/>
          <w:color w:val="FF0000"/>
        </w:rPr>
        <w:t>oast.</w:t>
      </w:r>
      <w:proofErr w:type="gramEnd"/>
      <w:r w:rsidR="008D238B" w:rsidRPr="006F4BBD">
        <w:rPr>
          <w:rFonts w:asciiTheme="minorHAnsi" w:hAnsiTheme="minorHAnsi"/>
          <w:color w:val="FF0000"/>
        </w:rPr>
        <w:t xml:space="preserve">  </w:t>
      </w:r>
      <w:r w:rsidR="00CC45B1" w:rsidRPr="00CC45B1">
        <w:rPr>
          <w:rFonts w:asciiTheme="minorHAnsi" w:hAnsiTheme="minorHAnsi"/>
          <w:color w:val="4F81BD" w:themeColor="accent1"/>
        </w:rPr>
        <w:t>A lunch</w:t>
      </w:r>
      <w:r w:rsidR="008D238B" w:rsidRPr="00CC45B1">
        <w:rPr>
          <w:rFonts w:asciiTheme="minorHAnsi" w:hAnsiTheme="minorHAnsi"/>
          <w:color w:val="4F81BD" w:themeColor="accent1"/>
        </w:rPr>
        <w:t xml:space="preserve"> was scheduled for San Fran</w:t>
      </w:r>
      <w:r w:rsidRPr="00CC45B1">
        <w:rPr>
          <w:rFonts w:asciiTheme="minorHAnsi" w:hAnsiTheme="minorHAnsi"/>
          <w:color w:val="4F81BD" w:themeColor="accent1"/>
        </w:rPr>
        <w:t xml:space="preserve">cisco that was cancelled and we’re working to reschedule.  We </w:t>
      </w:r>
      <w:r w:rsidR="008D238B" w:rsidRPr="00CC45B1">
        <w:rPr>
          <w:rFonts w:asciiTheme="minorHAnsi" w:hAnsiTheme="minorHAnsi"/>
          <w:color w:val="4F81BD" w:themeColor="accent1"/>
        </w:rPr>
        <w:t xml:space="preserve">do always need volunteers on the </w:t>
      </w:r>
      <w:r w:rsidRPr="00CC45B1">
        <w:rPr>
          <w:rFonts w:asciiTheme="minorHAnsi" w:hAnsiTheme="minorHAnsi"/>
          <w:color w:val="4F81BD" w:themeColor="accent1"/>
        </w:rPr>
        <w:t>W</w:t>
      </w:r>
      <w:r w:rsidR="008D238B" w:rsidRPr="00CC45B1">
        <w:rPr>
          <w:rFonts w:asciiTheme="minorHAnsi" w:hAnsiTheme="minorHAnsi"/>
          <w:color w:val="4F81BD" w:themeColor="accent1"/>
        </w:rPr>
        <w:t>est</w:t>
      </w:r>
      <w:r w:rsidRPr="00CC45B1">
        <w:rPr>
          <w:rFonts w:asciiTheme="minorHAnsi" w:hAnsiTheme="minorHAnsi"/>
          <w:color w:val="4F81BD" w:themeColor="accent1"/>
        </w:rPr>
        <w:t xml:space="preserve"> Coast</w:t>
      </w:r>
      <w:r w:rsidR="008D238B" w:rsidRPr="00CC45B1">
        <w:rPr>
          <w:rFonts w:asciiTheme="minorHAnsi" w:hAnsiTheme="minorHAnsi"/>
          <w:color w:val="4F81BD" w:themeColor="accent1"/>
        </w:rPr>
        <w:t xml:space="preserve"> to host lunches and learning experiences.</w:t>
      </w:r>
    </w:p>
    <w:p w:rsidR="006C287F" w:rsidRDefault="006C287F" w:rsidP="006C287F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Learning Experience</w:t>
      </w:r>
      <w:r w:rsidR="000B37E0">
        <w:rPr>
          <w:rFonts w:asciiTheme="minorHAnsi" w:hAnsiTheme="minorHAnsi"/>
        </w:rPr>
        <w:t>s</w:t>
      </w:r>
    </w:p>
    <w:p w:rsidR="000A4A4A" w:rsidRPr="000A4A4A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0A4A4A">
        <w:rPr>
          <w:rFonts w:asciiTheme="minorHAnsi" w:hAnsiTheme="minorHAnsi"/>
          <w:color w:val="4F81BD" w:themeColor="accent1"/>
        </w:rPr>
        <w:t>Since our last call we have had the following experiences</w:t>
      </w:r>
      <w:r w:rsidR="004D0EC4">
        <w:rPr>
          <w:rFonts w:asciiTheme="minorHAnsi" w:hAnsiTheme="minorHAnsi"/>
          <w:color w:val="4F81BD" w:themeColor="accent1"/>
        </w:rPr>
        <w:t>, especially West Coast</w:t>
      </w:r>
    </w:p>
    <w:p w:rsidR="000A4A4A" w:rsidRDefault="00560A57" w:rsidP="000A4A4A">
      <w:pPr>
        <w:pStyle w:val="ListParagraph"/>
        <w:numPr>
          <w:ilvl w:val="0"/>
          <w:numId w:val="2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April 24-25 General Mills, Minneapolis, MN</w:t>
      </w:r>
    </w:p>
    <w:p w:rsidR="00560A57" w:rsidRDefault="00560A57" w:rsidP="000A4A4A">
      <w:pPr>
        <w:pStyle w:val="ListParagraph"/>
        <w:numPr>
          <w:ilvl w:val="0"/>
          <w:numId w:val="2"/>
        </w:numPr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June 16-17 UnitedHealth Group, Minnetonka, MN</w:t>
      </w:r>
    </w:p>
    <w:p w:rsidR="008D238B" w:rsidRPr="00FA2CBC" w:rsidRDefault="00FA2CBC" w:rsidP="008D238B">
      <w:pPr>
        <w:pStyle w:val="ListParagraph"/>
        <w:ind w:left="2880"/>
        <w:rPr>
          <w:rFonts w:asciiTheme="minorHAnsi" w:hAnsiTheme="minorHAnsi"/>
          <w:color w:val="FF0000"/>
        </w:rPr>
      </w:pPr>
      <w:r w:rsidRPr="00FA2CBC">
        <w:rPr>
          <w:rFonts w:asciiTheme="minorHAnsi" w:hAnsiTheme="minorHAnsi"/>
          <w:color w:val="FF0000"/>
        </w:rPr>
        <w:t xml:space="preserve">Cam Hoang with General Mills:  </w:t>
      </w:r>
      <w:r w:rsidR="008D238B" w:rsidRPr="00FA2CBC">
        <w:rPr>
          <w:rFonts w:asciiTheme="minorHAnsi" w:hAnsiTheme="minorHAnsi"/>
          <w:color w:val="FF0000"/>
        </w:rPr>
        <w:t xml:space="preserve">GM </w:t>
      </w:r>
      <w:r w:rsidR="00890564">
        <w:rPr>
          <w:rFonts w:asciiTheme="minorHAnsi" w:hAnsiTheme="minorHAnsi"/>
          <w:color w:val="FF0000"/>
        </w:rPr>
        <w:t>hosted a</w:t>
      </w:r>
      <w:r w:rsidRPr="00FA2CBC">
        <w:rPr>
          <w:rFonts w:asciiTheme="minorHAnsi" w:hAnsiTheme="minorHAnsi"/>
          <w:color w:val="FF0000"/>
        </w:rPr>
        <w:t xml:space="preserve"> Learning Experience</w:t>
      </w:r>
      <w:r w:rsidR="00890564">
        <w:rPr>
          <w:rFonts w:asciiTheme="minorHAnsi" w:hAnsiTheme="minorHAnsi"/>
          <w:color w:val="FF0000"/>
        </w:rPr>
        <w:t>.</w:t>
      </w:r>
      <w:r w:rsidR="008D238B" w:rsidRPr="00FA2CBC">
        <w:rPr>
          <w:rFonts w:asciiTheme="minorHAnsi" w:hAnsiTheme="minorHAnsi"/>
          <w:color w:val="FF0000"/>
        </w:rPr>
        <w:t xml:space="preserve">  </w:t>
      </w:r>
      <w:proofErr w:type="gramStart"/>
      <w:r w:rsidRPr="00FA2CBC">
        <w:rPr>
          <w:rFonts w:asciiTheme="minorHAnsi" w:hAnsiTheme="minorHAnsi"/>
          <w:color w:val="FF0000"/>
        </w:rPr>
        <w:t>Had a</w:t>
      </w:r>
      <w:r w:rsidR="008D238B" w:rsidRPr="00FA2CBC">
        <w:rPr>
          <w:rFonts w:asciiTheme="minorHAnsi" w:hAnsiTheme="minorHAnsi"/>
          <w:color w:val="FF0000"/>
        </w:rPr>
        <w:t xml:space="preserve">ttendance </w:t>
      </w:r>
      <w:r w:rsidRPr="00FA2CBC">
        <w:rPr>
          <w:rFonts w:asciiTheme="minorHAnsi" w:hAnsiTheme="minorHAnsi"/>
          <w:color w:val="FF0000"/>
        </w:rPr>
        <w:t xml:space="preserve">from </w:t>
      </w:r>
      <w:r w:rsidR="008D238B" w:rsidRPr="00FA2CBC">
        <w:rPr>
          <w:rFonts w:asciiTheme="minorHAnsi" w:hAnsiTheme="minorHAnsi"/>
          <w:color w:val="FF0000"/>
        </w:rPr>
        <w:t>across the country and from MN.</w:t>
      </w:r>
      <w:proofErr w:type="gramEnd"/>
      <w:r w:rsidR="008D238B" w:rsidRPr="00FA2CBC">
        <w:rPr>
          <w:rFonts w:asciiTheme="minorHAnsi" w:hAnsiTheme="minorHAnsi"/>
          <w:color w:val="FF0000"/>
        </w:rPr>
        <w:t xml:space="preserve">  </w:t>
      </w:r>
      <w:proofErr w:type="gramStart"/>
      <w:r w:rsidR="008D238B" w:rsidRPr="00FA2CBC">
        <w:rPr>
          <w:rFonts w:asciiTheme="minorHAnsi" w:hAnsiTheme="minorHAnsi"/>
          <w:color w:val="FF0000"/>
        </w:rPr>
        <w:t xml:space="preserve">Had </w:t>
      </w:r>
      <w:r w:rsidRPr="00FA2CBC">
        <w:rPr>
          <w:rFonts w:asciiTheme="minorHAnsi" w:hAnsiTheme="minorHAnsi"/>
          <w:color w:val="FF0000"/>
        </w:rPr>
        <w:t xml:space="preserve">a </w:t>
      </w:r>
      <w:r w:rsidR="008D238B" w:rsidRPr="00FA2CBC">
        <w:rPr>
          <w:rFonts w:asciiTheme="minorHAnsi" w:hAnsiTheme="minorHAnsi"/>
          <w:color w:val="FF0000"/>
        </w:rPr>
        <w:t>great session</w:t>
      </w:r>
      <w:r w:rsidR="00890564">
        <w:rPr>
          <w:rFonts w:asciiTheme="minorHAnsi" w:hAnsiTheme="minorHAnsi"/>
          <w:color w:val="FF0000"/>
        </w:rPr>
        <w:t xml:space="preserve"> that included </w:t>
      </w:r>
      <w:r w:rsidR="008D238B" w:rsidRPr="00FA2CBC">
        <w:rPr>
          <w:rFonts w:asciiTheme="minorHAnsi" w:hAnsiTheme="minorHAnsi"/>
          <w:color w:val="FF0000"/>
        </w:rPr>
        <w:t>professional development and executive pres</w:t>
      </w:r>
      <w:r w:rsidR="00890564">
        <w:rPr>
          <w:rFonts w:asciiTheme="minorHAnsi" w:hAnsiTheme="minorHAnsi"/>
          <w:color w:val="FF0000"/>
        </w:rPr>
        <w:t>ences.</w:t>
      </w:r>
      <w:proofErr w:type="gramEnd"/>
      <w:r w:rsidR="00890564">
        <w:rPr>
          <w:rFonts w:asciiTheme="minorHAnsi" w:hAnsiTheme="minorHAnsi"/>
          <w:color w:val="FF0000"/>
        </w:rPr>
        <w:t xml:space="preserve">  </w:t>
      </w:r>
    </w:p>
    <w:p w:rsidR="008D238B" w:rsidRPr="00CC45B1" w:rsidRDefault="00FA2CBC" w:rsidP="008D238B">
      <w:pPr>
        <w:pStyle w:val="ListParagraph"/>
        <w:ind w:left="2880"/>
        <w:rPr>
          <w:rFonts w:asciiTheme="minorHAnsi" w:hAnsiTheme="minorHAnsi"/>
          <w:color w:val="4F81BD" w:themeColor="accent1"/>
        </w:rPr>
      </w:pPr>
      <w:proofErr w:type="gramStart"/>
      <w:r w:rsidRPr="00CC45B1">
        <w:rPr>
          <w:rFonts w:asciiTheme="minorHAnsi" w:hAnsiTheme="minorHAnsi"/>
          <w:color w:val="4F81BD" w:themeColor="accent1"/>
        </w:rPr>
        <w:t>A</w:t>
      </w:r>
      <w:r w:rsidR="008D238B" w:rsidRPr="00CC45B1">
        <w:rPr>
          <w:rFonts w:asciiTheme="minorHAnsi" w:hAnsiTheme="minorHAnsi"/>
          <w:color w:val="4F81BD" w:themeColor="accent1"/>
        </w:rPr>
        <w:t>lways looking for learning experiences hosts.</w:t>
      </w:r>
      <w:proofErr w:type="gramEnd"/>
      <w:r w:rsidR="008D238B" w:rsidRPr="00CC45B1">
        <w:rPr>
          <w:rFonts w:asciiTheme="minorHAnsi" w:hAnsiTheme="minorHAnsi"/>
          <w:color w:val="4F81BD" w:themeColor="accent1"/>
        </w:rPr>
        <w:t xml:space="preserve">   They are day-long visits at the corporate member</w:t>
      </w:r>
      <w:r w:rsidRPr="00CC45B1">
        <w:rPr>
          <w:rFonts w:asciiTheme="minorHAnsi" w:hAnsiTheme="minorHAnsi"/>
          <w:color w:val="4F81BD" w:themeColor="accent1"/>
        </w:rPr>
        <w:t>’</w:t>
      </w:r>
      <w:r w:rsidR="008D238B" w:rsidRPr="00CC45B1">
        <w:rPr>
          <w:rFonts w:asciiTheme="minorHAnsi" w:hAnsiTheme="minorHAnsi"/>
          <w:color w:val="4F81BD" w:themeColor="accent1"/>
        </w:rPr>
        <w:t>s organization.</w:t>
      </w:r>
    </w:p>
    <w:p w:rsidR="001C4C14" w:rsidRDefault="001C4C14" w:rsidP="006C287F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September Meeting</w:t>
      </w:r>
    </w:p>
    <w:p w:rsidR="000A4A4A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0A4A4A">
        <w:rPr>
          <w:rFonts w:asciiTheme="minorHAnsi" w:hAnsiTheme="minorHAnsi"/>
          <w:color w:val="4F81BD" w:themeColor="accent1"/>
        </w:rPr>
        <w:t>The 2014 Fellows will meet September 17-19 in Phoenix, AZ.  We have had 1</w:t>
      </w:r>
      <w:r w:rsidR="008D238B">
        <w:rPr>
          <w:rFonts w:asciiTheme="minorHAnsi" w:hAnsiTheme="minorHAnsi"/>
          <w:color w:val="4F81BD" w:themeColor="accent1"/>
        </w:rPr>
        <w:t>6</w:t>
      </w:r>
      <w:r w:rsidRPr="000A4A4A">
        <w:rPr>
          <w:rFonts w:asciiTheme="minorHAnsi" w:hAnsiTheme="minorHAnsi"/>
          <w:color w:val="4F81BD" w:themeColor="accent1"/>
        </w:rPr>
        <w:t xml:space="preserve"> GC/MPs volunteer to conduct small group breakout sessions with the Fellows.  The full agenda is available </w:t>
      </w:r>
      <w:hyperlink r:id="rId7" w:history="1">
        <w:r w:rsidRPr="00CC45B1">
          <w:rPr>
            <w:rStyle w:val="Hyperlink"/>
            <w:rFonts w:asciiTheme="minorHAnsi" w:hAnsiTheme="minorHAnsi"/>
          </w:rPr>
          <w:t>online</w:t>
        </w:r>
      </w:hyperlink>
      <w:r w:rsidRPr="000A4A4A">
        <w:rPr>
          <w:rFonts w:asciiTheme="minorHAnsi" w:hAnsiTheme="minorHAnsi"/>
          <w:color w:val="4F81BD" w:themeColor="accent1"/>
        </w:rPr>
        <w:t>.</w:t>
      </w:r>
      <w:r w:rsidR="008D238B">
        <w:rPr>
          <w:rFonts w:asciiTheme="minorHAnsi" w:hAnsiTheme="minorHAnsi"/>
          <w:color w:val="4F81BD" w:themeColor="accent1"/>
        </w:rPr>
        <w:t xml:space="preserve">  </w:t>
      </w:r>
    </w:p>
    <w:p w:rsidR="000A4A4A" w:rsidRDefault="000A4A4A" w:rsidP="00ED0DF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2015 Fellows – earlier nomination period</w:t>
      </w:r>
    </w:p>
    <w:p w:rsidR="000A4A4A" w:rsidRPr="000A4A4A" w:rsidRDefault="000A4A4A" w:rsidP="000A4A4A">
      <w:pPr>
        <w:pStyle w:val="ListParagraph"/>
        <w:ind w:left="1440"/>
        <w:rPr>
          <w:rFonts w:asciiTheme="minorHAnsi" w:hAnsiTheme="minorHAnsi"/>
          <w:color w:val="4F81BD" w:themeColor="accent1"/>
        </w:rPr>
      </w:pPr>
      <w:r w:rsidRPr="000A4A4A">
        <w:rPr>
          <w:rFonts w:asciiTheme="minorHAnsi" w:hAnsiTheme="minorHAnsi"/>
          <w:color w:val="4F81BD" w:themeColor="accent1"/>
        </w:rPr>
        <w:t xml:space="preserve">We will begin recruiting 2015 Fellows immediately after the 2014 Annual Membership Meeting.  </w:t>
      </w:r>
    </w:p>
    <w:p w:rsidR="00ED0DFD" w:rsidRDefault="00ED0DFD" w:rsidP="00ED0DF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Fellows Alumni</w:t>
      </w:r>
    </w:p>
    <w:p w:rsidR="00ED0DFD" w:rsidRDefault="008A1908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2014 Fellows Alumni Conference</w:t>
      </w:r>
      <w:r w:rsidR="00ED0DFD">
        <w:rPr>
          <w:rFonts w:asciiTheme="minorHAnsi" w:hAnsiTheme="minorHAnsi"/>
        </w:rPr>
        <w:t xml:space="preserve"> </w:t>
      </w:r>
      <w:r w:rsidR="003B59BC">
        <w:rPr>
          <w:rFonts w:asciiTheme="minorHAnsi" w:hAnsiTheme="minorHAnsi"/>
        </w:rPr>
        <w:t>highlights</w:t>
      </w:r>
    </w:p>
    <w:p w:rsidR="004D0EC4" w:rsidRPr="00FA2CBC" w:rsidRDefault="000A4A4A" w:rsidP="00FA2CBC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0A4A4A">
        <w:rPr>
          <w:rFonts w:asciiTheme="minorHAnsi" w:hAnsiTheme="minorHAnsi"/>
          <w:color w:val="4F81BD" w:themeColor="accent1"/>
        </w:rPr>
        <w:t>We hosted 100 Fellows Alumni at the 2014 Conference</w:t>
      </w:r>
    </w:p>
    <w:p w:rsidR="000A4A4A" w:rsidRPr="000A4A4A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0A4A4A">
        <w:rPr>
          <w:rFonts w:asciiTheme="minorHAnsi" w:hAnsiTheme="minorHAnsi"/>
          <w:color w:val="4F81BD" w:themeColor="accent1"/>
        </w:rPr>
        <w:t>Thank you to our sponsors:</w:t>
      </w:r>
    </w:p>
    <w:tbl>
      <w:tblPr>
        <w:tblW w:w="7290" w:type="dxa"/>
        <w:tblInd w:w="3528" w:type="dxa"/>
        <w:tblLook w:val="04A0" w:firstRow="1" w:lastRow="0" w:firstColumn="1" w:lastColumn="0" w:noHBand="0" w:noVBand="1"/>
      </w:tblPr>
      <w:tblGrid>
        <w:gridCol w:w="3330"/>
        <w:gridCol w:w="2880"/>
        <w:gridCol w:w="1080"/>
      </w:tblGrid>
      <w:tr w:rsidR="00D7340A" w:rsidRPr="00560A57" w:rsidTr="00CC45B1">
        <w:trPr>
          <w:trHeight w:val="300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0A" w:rsidRPr="00560A57" w:rsidRDefault="00D7340A" w:rsidP="00CC45B1">
            <w:pPr>
              <w:spacing w:after="0" w:line="240" w:lineRule="auto"/>
              <w:ind w:right="-1756"/>
              <w:rPr>
                <w:rFonts w:ascii="Calibri" w:eastAsia="Times New Roman" w:hAnsi="Calibri"/>
                <w:b/>
                <w:color w:val="000000"/>
              </w:rPr>
            </w:pPr>
            <w:r w:rsidRPr="00560A57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2014 FELLOWS PROGRAM SPONSORSHIPS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0A" w:rsidRPr="00560A57" w:rsidRDefault="00D7340A" w:rsidP="00364F9F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</w:rPr>
            </w:pPr>
          </w:p>
        </w:tc>
      </w:tr>
      <w:tr w:rsidR="00D7340A" w:rsidRPr="00560A57" w:rsidTr="00CC45B1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0A" w:rsidRPr="00560A57" w:rsidRDefault="00D7340A" w:rsidP="00364F9F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0A" w:rsidRPr="00560A57" w:rsidRDefault="00D7340A" w:rsidP="00364F9F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0A" w:rsidRPr="00560A57" w:rsidRDefault="00D7340A" w:rsidP="00364F9F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</w:rPr>
            </w:pP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364F9F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</w:rPr>
            </w:pPr>
            <w:r w:rsidRPr="00560A57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Organization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Barnes &amp; Thornburg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Carlton Fields Jorden Burt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Crowell &amp; Moring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Debevoise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&amp; Plimpton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Greensfelder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Hemker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&amp; Gale, P.C.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Hanson &amp; Bridgett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Hogan </w:t>
            </w: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Lovells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US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Holland &amp; Knight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Hunton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&amp; Williams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Katten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Muchin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Rosenman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Littler </w:t>
            </w: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Mendelson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P.C.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McGlinchey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Stafford PLLC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O'Melveny &amp; Myers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Pepper Hamilton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Reed Smith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Rivero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Mestre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Sutherland </w:t>
            </w: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Asbill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&amp; Brennan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Vorys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Sater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, Seymour and Pease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D7340A">
            <w:pPr>
              <w:spacing w:after="0" w:line="240" w:lineRule="auto"/>
              <w:rPr>
                <w:rFonts w:ascii="Calibri" w:eastAsia="Times New Roman" w:hAnsi="Calibri"/>
                <w:bCs w:val="0"/>
                <w:color w:val="000000"/>
              </w:rPr>
            </w:pPr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Weil, </w:t>
            </w: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Gotshal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>Manges</w:t>
            </w:r>
            <w:proofErr w:type="spellEnd"/>
            <w:r w:rsidRPr="00560A57">
              <w:rPr>
                <w:rFonts w:ascii="Calibri" w:eastAsia="Times New Roman" w:hAnsi="Calibri"/>
                <w:bCs w:val="0"/>
                <w:color w:val="000000"/>
                <w:sz w:val="22"/>
                <w:szCs w:val="22"/>
              </w:rPr>
              <w:t xml:space="preserve"> LLP</w:t>
            </w:r>
          </w:p>
        </w:tc>
      </w:tr>
      <w:tr w:rsidR="00CC45B1" w:rsidRPr="00560A57" w:rsidTr="00CC45B1">
        <w:trPr>
          <w:gridAfter w:val="2"/>
          <w:wAfter w:w="3960" w:type="dxa"/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B1" w:rsidRPr="00560A57" w:rsidRDefault="00CC45B1" w:rsidP="00364F9F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</w:rPr>
            </w:pPr>
          </w:p>
        </w:tc>
      </w:tr>
    </w:tbl>
    <w:p w:rsidR="000A4A4A" w:rsidRPr="000A4A4A" w:rsidRDefault="000A4A4A" w:rsidP="0033206F">
      <w:pPr>
        <w:pStyle w:val="ListParagraph"/>
        <w:ind w:left="2880"/>
        <w:rPr>
          <w:rFonts w:asciiTheme="minorHAnsi" w:hAnsiTheme="minorHAnsi"/>
          <w:color w:val="4F81BD" w:themeColor="accent1"/>
        </w:rPr>
      </w:pPr>
    </w:p>
    <w:p w:rsidR="00ED0DFD" w:rsidRDefault="000A4A4A" w:rsidP="00ED0DFD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Executive Council and Committees Announced</w:t>
      </w:r>
    </w:p>
    <w:p w:rsidR="000A4A4A" w:rsidRPr="000A4A4A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0A4A4A">
        <w:rPr>
          <w:rFonts w:asciiTheme="minorHAnsi" w:hAnsiTheme="minorHAnsi"/>
          <w:color w:val="4F81BD" w:themeColor="accent1"/>
        </w:rPr>
        <w:t xml:space="preserve">Our 2014-2015 leadership has been selected, </w:t>
      </w:r>
      <w:r>
        <w:rPr>
          <w:rFonts w:asciiTheme="minorHAnsi" w:hAnsiTheme="minorHAnsi"/>
          <w:color w:val="4F81BD" w:themeColor="accent1"/>
        </w:rPr>
        <w:t>note 6 returning committees and one new one</w:t>
      </w:r>
      <w:r w:rsidR="00CC45B1">
        <w:rPr>
          <w:rFonts w:asciiTheme="minorHAnsi" w:hAnsiTheme="minorHAnsi"/>
          <w:color w:val="4F81BD" w:themeColor="accent1"/>
        </w:rPr>
        <w:t xml:space="preserve"> (the Advocacy Group Committee)</w:t>
      </w:r>
      <w:r>
        <w:rPr>
          <w:rFonts w:asciiTheme="minorHAnsi" w:hAnsiTheme="minorHAnsi"/>
          <w:color w:val="4F81BD" w:themeColor="accent1"/>
        </w:rPr>
        <w:t xml:space="preserve">, </w:t>
      </w:r>
      <w:r w:rsidRPr="000A4A4A">
        <w:rPr>
          <w:rFonts w:asciiTheme="minorHAnsi" w:hAnsiTheme="minorHAnsi"/>
          <w:color w:val="4F81BD" w:themeColor="accent1"/>
        </w:rPr>
        <w:t xml:space="preserve">they are: 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>Chair:  Zohra Tejani</w:t>
      </w:r>
      <w:r w:rsidR="0033206F" w:rsidRPr="00890564">
        <w:rPr>
          <w:rFonts w:asciiTheme="minorHAnsi" w:hAnsiTheme="minorHAnsi"/>
          <w:color w:val="4F81BD" w:themeColor="accent1"/>
        </w:rPr>
        <w:t xml:space="preserve">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>Microsoft Corporation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 xml:space="preserve">Immediate Past Chair: Jacquie </w:t>
      </w:r>
      <w:proofErr w:type="spellStart"/>
      <w:r w:rsidRPr="00890564">
        <w:rPr>
          <w:rFonts w:asciiTheme="minorHAnsi" w:hAnsiTheme="minorHAnsi"/>
          <w:color w:val="4F81BD" w:themeColor="accent1"/>
        </w:rPr>
        <w:t>Katzel</w:t>
      </w:r>
      <w:proofErr w:type="spellEnd"/>
      <w:r w:rsidRPr="00890564">
        <w:rPr>
          <w:rFonts w:asciiTheme="minorHAnsi" w:hAnsiTheme="minorHAnsi"/>
          <w:color w:val="4F81BD" w:themeColor="accent1"/>
        </w:rPr>
        <w:t xml:space="preserve">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>Honeywell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 xml:space="preserve">Secretary:  Jason DeJonker </w:t>
      </w:r>
      <w:proofErr w:type="spellStart"/>
      <w:r w:rsidR="0033206F" w:rsidRPr="00890564">
        <w:rPr>
          <w:rStyle w:val="Strong"/>
          <w:rFonts w:asciiTheme="minorHAnsi" w:hAnsiTheme="minorHAnsi"/>
          <w:color w:val="4F81BD" w:themeColor="accent1"/>
        </w:rPr>
        <w:t>Seyfarth</w:t>
      </w:r>
      <w:proofErr w:type="spellEnd"/>
      <w:r w:rsidR="0033206F" w:rsidRPr="00890564">
        <w:rPr>
          <w:rStyle w:val="Strong"/>
          <w:rFonts w:asciiTheme="minorHAnsi" w:hAnsiTheme="minorHAnsi"/>
          <w:color w:val="4F81BD" w:themeColor="accent1"/>
        </w:rPr>
        <w:t xml:space="preserve"> Shaw LLP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 xml:space="preserve">Historian: Jin Liu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>Carlton Fields Jorden Burt, P.A.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 xml:space="preserve">2011 Fellows Liaison:  John Park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 xml:space="preserve">Waller </w:t>
      </w:r>
      <w:proofErr w:type="spellStart"/>
      <w:r w:rsidR="0033206F" w:rsidRPr="00890564">
        <w:rPr>
          <w:rStyle w:val="Strong"/>
          <w:rFonts w:asciiTheme="minorHAnsi" w:hAnsiTheme="minorHAnsi"/>
          <w:color w:val="4F81BD" w:themeColor="accent1"/>
        </w:rPr>
        <w:t>Lansden</w:t>
      </w:r>
      <w:proofErr w:type="spellEnd"/>
      <w:r w:rsidR="0033206F" w:rsidRPr="00890564">
        <w:rPr>
          <w:rStyle w:val="Strong"/>
          <w:rFonts w:asciiTheme="minorHAnsi" w:hAnsiTheme="minorHAnsi"/>
          <w:color w:val="4F81BD" w:themeColor="accent1"/>
        </w:rPr>
        <w:t xml:space="preserve"> Dortch &amp; Davis LLP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 xml:space="preserve">2012 Fellows Liaison:  Danielle Rawls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>Green Tree Credit Solutions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 xml:space="preserve">2013 Fellows Liaison:  Anthony </w:t>
      </w:r>
      <w:proofErr w:type="spellStart"/>
      <w:r w:rsidRPr="00890564">
        <w:rPr>
          <w:rFonts w:asciiTheme="minorHAnsi" w:hAnsiTheme="minorHAnsi"/>
          <w:color w:val="4F81BD" w:themeColor="accent1"/>
        </w:rPr>
        <w:t>Sharett</w:t>
      </w:r>
      <w:proofErr w:type="spellEnd"/>
      <w:r w:rsidRPr="00890564">
        <w:rPr>
          <w:rFonts w:asciiTheme="minorHAnsi" w:hAnsiTheme="minorHAnsi"/>
          <w:color w:val="4F81BD" w:themeColor="accent1"/>
        </w:rPr>
        <w:t xml:space="preserve">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 xml:space="preserve">Bricker &amp; </w:t>
      </w:r>
      <w:proofErr w:type="spellStart"/>
      <w:r w:rsidR="0033206F" w:rsidRPr="00890564">
        <w:rPr>
          <w:rStyle w:val="Strong"/>
          <w:rFonts w:asciiTheme="minorHAnsi" w:hAnsiTheme="minorHAnsi"/>
          <w:color w:val="4F81BD" w:themeColor="accent1"/>
        </w:rPr>
        <w:t>Eckler</w:t>
      </w:r>
      <w:proofErr w:type="spellEnd"/>
    </w:p>
    <w:p w:rsidR="000A4A4A" w:rsidRPr="00890564" w:rsidRDefault="000A4A4A" w:rsidP="0033206F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 xml:space="preserve">Advocacy Group Committee Co-Chairs:  Michael-Bryant Hicks </w:t>
      </w:r>
      <w:proofErr w:type="gramStart"/>
      <w:r w:rsidR="0033206F" w:rsidRPr="00890564">
        <w:rPr>
          <w:rStyle w:val="Strong"/>
          <w:rFonts w:asciiTheme="minorHAnsi" w:hAnsiTheme="minorHAnsi"/>
          <w:color w:val="4F81BD" w:themeColor="accent1"/>
        </w:rPr>
        <w:t>The</w:t>
      </w:r>
      <w:proofErr w:type="gramEnd"/>
      <w:r w:rsidR="0033206F" w:rsidRPr="00890564">
        <w:rPr>
          <w:rStyle w:val="Strong"/>
          <w:rFonts w:asciiTheme="minorHAnsi" w:hAnsiTheme="minorHAnsi"/>
          <w:color w:val="4F81BD" w:themeColor="accent1"/>
        </w:rPr>
        <w:t xml:space="preserve"> Providence Service Corporation </w:t>
      </w:r>
      <w:r w:rsidRPr="00890564">
        <w:rPr>
          <w:rFonts w:asciiTheme="minorHAnsi" w:hAnsiTheme="minorHAnsi"/>
          <w:color w:val="4F81BD" w:themeColor="accent1"/>
        </w:rPr>
        <w:t xml:space="preserve">&amp; Lica Tomizuka </w:t>
      </w:r>
      <w:proofErr w:type="spellStart"/>
      <w:r w:rsidR="0033206F" w:rsidRPr="00890564">
        <w:rPr>
          <w:rStyle w:val="Strong"/>
          <w:rFonts w:asciiTheme="minorHAnsi" w:hAnsiTheme="minorHAnsi"/>
          <w:color w:val="4F81BD" w:themeColor="accent1"/>
        </w:rPr>
        <w:t>Faegre</w:t>
      </w:r>
      <w:proofErr w:type="spellEnd"/>
      <w:r w:rsidR="0033206F" w:rsidRPr="00890564">
        <w:rPr>
          <w:rStyle w:val="Strong"/>
          <w:rFonts w:asciiTheme="minorHAnsi" w:hAnsiTheme="minorHAnsi"/>
          <w:color w:val="4F81BD" w:themeColor="accent1"/>
        </w:rPr>
        <w:t xml:space="preserve"> Baker Daniels LLP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 xml:space="preserve">Communications Committee Chair:  Cassandra </w:t>
      </w:r>
      <w:proofErr w:type="spellStart"/>
      <w:r w:rsidRPr="00890564">
        <w:rPr>
          <w:rFonts w:asciiTheme="minorHAnsi" w:hAnsiTheme="minorHAnsi"/>
          <w:color w:val="4F81BD" w:themeColor="accent1"/>
        </w:rPr>
        <w:t>Headrick</w:t>
      </w:r>
      <w:proofErr w:type="spellEnd"/>
      <w:r w:rsidRPr="00890564">
        <w:rPr>
          <w:rFonts w:asciiTheme="minorHAnsi" w:hAnsiTheme="minorHAnsi"/>
          <w:color w:val="4F81BD" w:themeColor="accent1"/>
        </w:rPr>
        <w:t xml:space="preserve">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>Dorsey &amp; Whitney LLP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>Fellows Alumni Conference Committee Co-Chairs:  Darwin Conner</w:t>
      </w:r>
      <w:r w:rsidR="0033206F" w:rsidRPr="00890564">
        <w:rPr>
          <w:rFonts w:asciiTheme="minorHAnsi" w:hAnsiTheme="minorHAnsi"/>
          <w:color w:val="4F81BD" w:themeColor="accent1"/>
        </w:rPr>
        <w:t xml:space="preserve">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 xml:space="preserve">Sullivan &amp; Worcester </w:t>
      </w:r>
      <w:r w:rsidRPr="00890564">
        <w:rPr>
          <w:rFonts w:asciiTheme="minorHAnsi" w:hAnsiTheme="minorHAnsi"/>
          <w:color w:val="4F81BD" w:themeColor="accent1"/>
        </w:rPr>
        <w:t xml:space="preserve">&amp; Brian Seaman </w:t>
      </w:r>
      <w:proofErr w:type="spellStart"/>
      <w:r w:rsidR="0033206F" w:rsidRPr="00890564">
        <w:rPr>
          <w:rStyle w:val="Strong"/>
          <w:rFonts w:asciiTheme="minorHAnsi" w:hAnsiTheme="minorHAnsi"/>
          <w:color w:val="4F81BD" w:themeColor="accent1"/>
        </w:rPr>
        <w:t>Stradley</w:t>
      </w:r>
      <w:proofErr w:type="spellEnd"/>
      <w:r w:rsidR="0033206F" w:rsidRPr="00890564">
        <w:rPr>
          <w:rStyle w:val="Strong"/>
          <w:rFonts w:asciiTheme="minorHAnsi" w:hAnsiTheme="minorHAnsi"/>
          <w:color w:val="4F81BD" w:themeColor="accent1"/>
        </w:rPr>
        <w:t xml:space="preserve"> </w:t>
      </w:r>
      <w:proofErr w:type="spellStart"/>
      <w:r w:rsidR="0033206F" w:rsidRPr="00890564">
        <w:rPr>
          <w:rStyle w:val="Strong"/>
          <w:rFonts w:asciiTheme="minorHAnsi" w:hAnsiTheme="minorHAnsi"/>
          <w:color w:val="4F81BD" w:themeColor="accent1"/>
        </w:rPr>
        <w:t>Ronon</w:t>
      </w:r>
      <w:proofErr w:type="spellEnd"/>
      <w:r w:rsidR="0033206F" w:rsidRPr="00890564">
        <w:rPr>
          <w:rStyle w:val="Strong"/>
          <w:rFonts w:asciiTheme="minorHAnsi" w:hAnsiTheme="minorHAnsi"/>
          <w:color w:val="4F81BD" w:themeColor="accent1"/>
        </w:rPr>
        <w:t xml:space="preserve"> Stevens &amp; Young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 xml:space="preserve">Monthly Call Committee Co-Chairs:  Shanna Cohn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 xml:space="preserve">Fried, Frank, Harris, Shriver &amp; Jacobson LLP </w:t>
      </w:r>
      <w:r w:rsidRPr="00890564">
        <w:rPr>
          <w:rFonts w:asciiTheme="minorHAnsi" w:hAnsiTheme="minorHAnsi"/>
          <w:color w:val="4F81BD" w:themeColor="accent1"/>
        </w:rPr>
        <w:t xml:space="preserve">&amp; Catalina Vergara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>O'Melveny &amp; Myers LLP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 xml:space="preserve">Outreach Committee Chair:  Jin Liu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>Carlton Fields Jorden Burt, P.A.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 xml:space="preserve">Regional Committee Chair:  Paula </w:t>
      </w:r>
      <w:proofErr w:type="spellStart"/>
      <w:proofErr w:type="gramStart"/>
      <w:r w:rsidRPr="00890564">
        <w:rPr>
          <w:rFonts w:asciiTheme="minorHAnsi" w:hAnsiTheme="minorHAnsi"/>
          <w:color w:val="4F81BD" w:themeColor="accent1"/>
        </w:rPr>
        <w:t>Aguila</w:t>
      </w:r>
      <w:proofErr w:type="spellEnd"/>
      <w:r w:rsidRPr="00890564">
        <w:rPr>
          <w:rFonts w:asciiTheme="minorHAnsi" w:hAnsiTheme="minorHAnsi"/>
          <w:color w:val="4F81BD" w:themeColor="accent1"/>
        </w:rPr>
        <w:t xml:space="preserve">  </w:t>
      </w:r>
      <w:proofErr w:type="spellStart"/>
      <w:r w:rsidR="0033206F" w:rsidRPr="00890564">
        <w:rPr>
          <w:rStyle w:val="Strong"/>
          <w:rFonts w:asciiTheme="minorHAnsi" w:hAnsiTheme="minorHAnsi"/>
          <w:color w:val="4F81BD" w:themeColor="accent1"/>
        </w:rPr>
        <w:t>Rivero</w:t>
      </w:r>
      <w:proofErr w:type="spellEnd"/>
      <w:proofErr w:type="gramEnd"/>
      <w:r w:rsidR="0033206F" w:rsidRPr="00890564">
        <w:rPr>
          <w:rStyle w:val="Strong"/>
          <w:rFonts w:asciiTheme="minorHAnsi" w:hAnsiTheme="minorHAnsi"/>
          <w:color w:val="4F81BD" w:themeColor="accent1"/>
        </w:rPr>
        <w:t xml:space="preserve"> Mestre LLP</w:t>
      </w:r>
    </w:p>
    <w:p w:rsidR="000A4A4A" w:rsidRPr="00890564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890564">
        <w:rPr>
          <w:rFonts w:asciiTheme="minorHAnsi" w:hAnsiTheme="minorHAnsi"/>
          <w:color w:val="4F81BD" w:themeColor="accent1"/>
        </w:rPr>
        <w:t>Strategy &amp; Innovation Committee Chair:  Maritza Okata</w:t>
      </w:r>
      <w:r w:rsidR="0033206F" w:rsidRPr="00890564">
        <w:rPr>
          <w:rFonts w:asciiTheme="minorHAnsi" w:hAnsiTheme="minorHAnsi"/>
          <w:color w:val="4F81BD" w:themeColor="accent1"/>
        </w:rPr>
        <w:t xml:space="preserve"> </w:t>
      </w:r>
      <w:r w:rsidR="0033206F" w:rsidRPr="00890564">
        <w:rPr>
          <w:rStyle w:val="Strong"/>
          <w:rFonts w:asciiTheme="minorHAnsi" w:hAnsiTheme="minorHAnsi"/>
          <w:color w:val="4F81BD" w:themeColor="accent1"/>
        </w:rPr>
        <w:t>Vinson &amp; Elkins LLP</w:t>
      </w:r>
    </w:p>
    <w:p w:rsidR="004D0EC4" w:rsidRDefault="004D0EC4" w:rsidP="004D0EC4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Fellows Survey </w:t>
      </w:r>
    </w:p>
    <w:p w:rsidR="004D0EC4" w:rsidRPr="00CC45B1" w:rsidRDefault="006F4BBD" w:rsidP="004D0EC4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CC45B1">
        <w:rPr>
          <w:rFonts w:asciiTheme="minorHAnsi" w:hAnsiTheme="minorHAnsi"/>
          <w:color w:val="4F81BD" w:themeColor="accent1"/>
        </w:rPr>
        <w:lastRenderedPageBreak/>
        <w:t>W</w:t>
      </w:r>
      <w:r w:rsidR="00FA2CBC" w:rsidRPr="00CC45B1">
        <w:rPr>
          <w:rFonts w:asciiTheme="minorHAnsi" w:hAnsiTheme="minorHAnsi"/>
          <w:color w:val="4F81BD" w:themeColor="accent1"/>
        </w:rPr>
        <w:t>e are w</w:t>
      </w:r>
      <w:r w:rsidRPr="00CC45B1">
        <w:rPr>
          <w:rFonts w:asciiTheme="minorHAnsi" w:hAnsiTheme="minorHAnsi"/>
          <w:color w:val="4F81BD" w:themeColor="accent1"/>
        </w:rPr>
        <w:t>orking with ABA Foundation to analyze</w:t>
      </w:r>
      <w:r w:rsidR="00FA2CBC" w:rsidRPr="00CC45B1">
        <w:rPr>
          <w:rFonts w:asciiTheme="minorHAnsi" w:hAnsiTheme="minorHAnsi"/>
          <w:color w:val="4F81BD" w:themeColor="accent1"/>
        </w:rPr>
        <w:t xml:space="preserve"> the results and will </w:t>
      </w:r>
      <w:r w:rsidRPr="00CC45B1">
        <w:rPr>
          <w:rFonts w:asciiTheme="minorHAnsi" w:hAnsiTheme="minorHAnsi"/>
          <w:color w:val="4F81BD" w:themeColor="accent1"/>
        </w:rPr>
        <w:t>have results in time for the annual meeting</w:t>
      </w:r>
    </w:p>
    <w:p w:rsidR="001753CF" w:rsidRDefault="008A1908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2014</w:t>
      </w:r>
      <w:r w:rsidR="001753CF" w:rsidRPr="00EC4BF4">
        <w:rPr>
          <w:rFonts w:asciiTheme="minorHAnsi" w:hAnsiTheme="minorHAnsi"/>
        </w:rPr>
        <w:t xml:space="preserve"> LCLD Success in Law School Mentoring Program</w:t>
      </w:r>
    </w:p>
    <w:p w:rsidR="000A4A4A" w:rsidRDefault="006C287F" w:rsidP="000A4A4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Now enrolling mentors</w:t>
      </w:r>
    </w:p>
    <w:p w:rsidR="004D0EC4" w:rsidRPr="006F4BBD" w:rsidRDefault="000A4A4A" w:rsidP="006F4BBD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0A4A4A">
        <w:rPr>
          <w:rFonts w:asciiTheme="minorHAnsi" w:hAnsiTheme="minorHAnsi"/>
          <w:color w:val="4F81BD" w:themeColor="accent1"/>
        </w:rPr>
        <w:t>Mentors needed in every city, mentor registration closes July 31, please register your lawyer</w:t>
      </w:r>
      <w:r w:rsidR="00CC45B1">
        <w:rPr>
          <w:rFonts w:asciiTheme="minorHAnsi" w:hAnsiTheme="minorHAnsi"/>
          <w:color w:val="4F81BD" w:themeColor="accent1"/>
        </w:rPr>
        <w:t>s, or encourage them to register</w:t>
      </w:r>
      <w:r w:rsidRPr="000A4A4A">
        <w:rPr>
          <w:rFonts w:asciiTheme="minorHAnsi" w:hAnsiTheme="minorHAnsi"/>
          <w:color w:val="4F81BD" w:themeColor="accent1"/>
        </w:rPr>
        <w:t>!</w:t>
      </w:r>
    </w:p>
    <w:p w:rsidR="006F4BBD" w:rsidRPr="00FA2CBC" w:rsidRDefault="00CC45B1" w:rsidP="00FA2CBC">
      <w:pPr>
        <w:pStyle w:val="ListParagraph"/>
        <w:ind w:left="2160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You can find out how many people have registered in your city or from your organization by </w:t>
      </w:r>
      <w:r w:rsidR="006F4BBD" w:rsidRPr="006F4BBD">
        <w:rPr>
          <w:rFonts w:asciiTheme="minorHAnsi" w:hAnsiTheme="minorHAnsi"/>
          <w:color w:val="FF0000"/>
        </w:rPr>
        <w:t>email</w:t>
      </w:r>
      <w:r>
        <w:rPr>
          <w:rFonts w:asciiTheme="minorHAnsi" w:hAnsiTheme="minorHAnsi"/>
          <w:color w:val="FF0000"/>
        </w:rPr>
        <w:t>ing</w:t>
      </w:r>
      <w:r w:rsidR="006F4BBD" w:rsidRPr="006F4BBD">
        <w:rPr>
          <w:rFonts w:asciiTheme="minorHAnsi" w:hAnsiTheme="minorHAnsi"/>
          <w:color w:val="FF0000"/>
        </w:rPr>
        <w:t xml:space="preserve"> to Louise</w:t>
      </w:r>
      <w:r>
        <w:rPr>
          <w:rFonts w:asciiTheme="minorHAnsi" w:hAnsiTheme="minorHAnsi"/>
          <w:color w:val="FF0000"/>
        </w:rPr>
        <w:t xml:space="preserve"> Bald</w:t>
      </w:r>
      <w:r w:rsidR="006F4BBD" w:rsidRPr="006F4BBD">
        <w:rPr>
          <w:rFonts w:asciiTheme="minorHAnsi" w:hAnsiTheme="minorHAnsi"/>
          <w:color w:val="FF0000"/>
        </w:rPr>
        <w:t xml:space="preserve"> (</w:t>
      </w:r>
      <w:hyperlink r:id="rId8" w:history="1">
        <w:r w:rsidR="006F4BBD" w:rsidRPr="006F4BBD">
          <w:rPr>
            <w:rStyle w:val="Hyperlink"/>
            <w:rFonts w:asciiTheme="minorHAnsi" w:hAnsiTheme="minorHAnsi"/>
            <w:color w:val="FF0000"/>
          </w:rPr>
          <w:t>lbald@lcldnet.com</w:t>
        </w:r>
      </w:hyperlink>
      <w:r w:rsidR="006F4BBD" w:rsidRPr="006F4BBD">
        <w:rPr>
          <w:rFonts w:asciiTheme="minorHAnsi" w:hAnsiTheme="minorHAnsi"/>
          <w:color w:val="FF0000"/>
        </w:rPr>
        <w:t>)</w:t>
      </w:r>
    </w:p>
    <w:p w:rsidR="001753CF" w:rsidRDefault="001753CF" w:rsidP="001753C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201</w:t>
      </w:r>
      <w:r w:rsidR="008A1908">
        <w:rPr>
          <w:rFonts w:asciiTheme="minorHAnsi" w:hAnsiTheme="minorHAnsi"/>
        </w:rPr>
        <w:t>4</w:t>
      </w:r>
      <w:r w:rsidRPr="00EC4BF4">
        <w:rPr>
          <w:rFonts w:asciiTheme="minorHAnsi" w:hAnsiTheme="minorHAnsi"/>
        </w:rPr>
        <w:t xml:space="preserve"> 1L Scholars Program</w:t>
      </w:r>
    </w:p>
    <w:p w:rsidR="004C77FA" w:rsidRDefault="008A1908" w:rsidP="004C77F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Scholars Summit Highlights</w:t>
      </w:r>
    </w:p>
    <w:p w:rsidR="000A4A4A" w:rsidRDefault="000A4A4A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0A4A4A">
        <w:rPr>
          <w:rFonts w:asciiTheme="minorHAnsi" w:hAnsiTheme="minorHAnsi"/>
          <w:color w:val="4F81BD" w:themeColor="accent1"/>
        </w:rPr>
        <w:t>We added a very successful mock interviewing program</w:t>
      </w:r>
      <w:r w:rsidR="00E57559">
        <w:rPr>
          <w:rFonts w:asciiTheme="minorHAnsi" w:hAnsiTheme="minorHAnsi"/>
          <w:color w:val="4F81BD" w:themeColor="accent1"/>
        </w:rPr>
        <w:t xml:space="preserve"> and grew our </w:t>
      </w:r>
      <w:proofErr w:type="spellStart"/>
      <w:r w:rsidR="00E57559">
        <w:rPr>
          <w:rFonts w:asciiTheme="minorHAnsi" w:hAnsiTheme="minorHAnsi"/>
          <w:color w:val="4F81BD" w:themeColor="accent1"/>
        </w:rPr>
        <w:t>secondment</w:t>
      </w:r>
      <w:proofErr w:type="spellEnd"/>
      <w:r w:rsidR="00E57559">
        <w:rPr>
          <w:rFonts w:asciiTheme="minorHAnsi" w:hAnsiTheme="minorHAnsi"/>
          <w:color w:val="4F81BD" w:themeColor="accent1"/>
        </w:rPr>
        <w:t xml:space="preserve"> summer </w:t>
      </w:r>
      <w:r w:rsidR="00CC45B1">
        <w:rPr>
          <w:rFonts w:asciiTheme="minorHAnsi" w:hAnsiTheme="minorHAnsi"/>
          <w:color w:val="4F81BD" w:themeColor="accent1"/>
        </w:rPr>
        <w:t xml:space="preserve">(a joint law firm/corporate summer experience) </w:t>
      </w:r>
      <w:proofErr w:type="gramStart"/>
      <w:r w:rsidR="00E57559">
        <w:rPr>
          <w:rFonts w:asciiTheme="minorHAnsi" w:hAnsiTheme="minorHAnsi"/>
          <w:color w:val="4F81BD" w:themeColor="accent1"/>
        </w:rPr>
        <w:t>component,</w:t>
      </w:r>
      <w:proofErr w:type="gramEnd"/>
      <w:r w:rsidR="00E57559">
        <w:rPr>
          <w:rFonts w:asciiTheme="minorHAnsi" w:hAnsiTheme="minorHAnsi"/>
          <w:color w:val="4F81BD" w:themeColor="accent1"/>
        </w:rPr>
        <w:t xml:space="preserve"> please consider </w:t>
      </w:r>
      <w:r w:rsidR="00CC45B1">
        <w:rPr>
          <w:rFonts w:asciiTheme="minorHAnsi" w:hAnsiTheme="minorHAnsi"/>
          <w:color w:val="4F81BD" w:themeColor="accent1"/>
        </w:rPr>
        <w:t xml:space="preserve">a </w:t>
      </w:r>
      <w:proofErr w:type="spellStart"/>
      <w:r w:rsidR="00CC45B1">
        <w:rPr>
          <w:rFonts w:asciiTheme="minorHAnsi" w:hAnsiTheme="minorHAnsi"/>
          <w:color w:val="4F81BD" w:themeColor="accent1"/>
        </w:rPr>
        <w:t>secondment</w:t>
      </w:r>
      <w:proofErr w:type="spellEnd"/>
      <w:r w:rsidR="00CC45B1">
        <w:rPr>
          <w:rFonts w:asciiTheme="minorHAnsi" w:hAnsiTheme="minorHAnsi"/>
          <w:color w:val="4F81BD" w:themeColor="accent1"/>
        </w:rPr>
        <w:t xml:space="preserve"> summer</w:t>
      </w:r>
      <w:r w:rsidR="00E57559">
        <w:rPr>
          <w:rFonts w:asciiTheme="minorHAnsi" w:hAnsiTheme="minorHAnsi"/>
          <w:color w:val="4F81BD" w:themeColor="accent1"/>
        </w:rPr>
        <w:t xml:space="preserve"> for your involvement in 2015</w:t>
      </w:r>
    </w:p>
    <w:p w:rsidR="00CC45B1" w:rsidRDefault="00CC45B1" w:rsidP="00CC45B1">
      <w:pPr>
        <w:pStyle w:val="ListParagraph"/>
        <w:ind w:left="2160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F</w:t>
      </w:r>
      <w:r w:rsidR="006F4BBD" w:rsidRPr="00FA2CBC">
        <w:rPr>
          <w:rFonts w:asciiTheme="minorHAnsi" w:hAnsiTheme="minorHAnsi"/>
          <w:color w:val="FF0000"/>
        </w:rPr>
        <w:t xml:space="preserve">eedback:  </w:t>
      </w:r>
      <w:r>
        <w:rPr>
          <w:rFonts w:asciiTheme="minorHAnsi" w:hAnsiTheme="minorHAnsi"/>
          <w:color w:val="FF0000"/>
        </w:rPr>
        <w:t>Scholars reported that they would like m</w:t>
      </w:r>
      <w:r w:rsidR="006F4BBD" w:rsidRPr="00FA2CBC">
        <w:rPr>
          <w:rFonts w:asciiTheme="minorHAnsi" w:hAnsiTheme="minorHAnsi"/>
          <w:color w:val="FF0000"/>
        </w:rPr>
        <w:t>ore networking with the other Scholars</w:t>
      </w:r>
    </w:p>
    <w:p w:rsidR="00CC45B1" w:rsidRDefault="006F4BBD" w:rsidP="00CC45B1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CC45B1">
        <w:rPr>
          <w:rFonts w:asciiTheme="minorHAnsi" w:hAnsiTheme="minorHAnsi"/>
          <w:color w:val="4F81BD" w:themeColor="accent1"/>
        </w:rPr>
        <w:t>Mentors will be matched with Scholars</w:t>
      </w:r>
      <w:r w:rsidR="00CC45B1" w:rsidRPr="00CC45B1">
        <w:rPr>
          <w:rFonts w:asciiTheme="minorHAnsi" w:hAnsiTheme="minorHAnsi"/>
          <w:color w:val="4F81BD" w:themeColor="accent1"/>
        </w:rPr>
        <w:t xml:space="preserve"> in the coming month</w:t>
      </w:r>
    </w:p>
    <w:p w:rsidR="006F4BBD" w:rsidRPr="00CC45B1" w:rsidRDefault="006F4BBD" w:rsidP="00CC45B1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 w:rsidRPr="00CC45B1">
        <w:rPr>
          <w:rFonts w:asciiTheme="minorHAnsi" w:hAnsiTheme="minorHAnsi"/>
          <w:color w:val="4F81BD" w:themeColor="accent1"/>
        </w:rPr>
        <w:t>Call scheduled</w:t>
      </w:r>
      <w:r w:rsidR="00CC45B1" w:rsidRPr="00CC45B1">
        <w:rPr>
          <w:rFonts w:asciiTheme="minorHAnsi" w:hAnsiTheme="minorHAnsi"/>
          <w:color w:val="4F81BD" w:themeColor="accent1"/>
        </w:rPr>
        <w:t xml:space="preserve"> with Fellows to provide them with mentoring tool kit</w:t>
      </w:r>
    </w:p>
    <w:p w:rsidR="001C4C14" w:rsidRDefault="008A1908" w:rsidP="001C4C14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Program Registration Dates for 2015</w:t>
      </w:r>
    </w:p>
    <w:p w:rsidR="000A4A4A" w:rsidRPr="004D0EC4" w:rsidRDefault="00CC45B1" w:rsidP="000A4A4A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color w:val="4F81BD" w:themeColor="accent1"/>
        </w:rPr>
        <w:t>Please register your organization to participate by mid-November so that we can post all available LCLD Scholars opportunities by December 1</w:t>
      </w:r>
      <w:r w:rsidR="007F0592">
        <w:rPr>
          <w:rFonts w:asciiTheme="minorHAnsi" w:hAnsiTheme="minorHAnsi"/>
          <w:color w:val="4F81BD" w:themeColor="accent1"/>
        </w:rPr>
        <w:t>.  We will ask for your Scholars’ contact information in the spring.</w:t>
      </w:r>
    </w:p>
    <w:p w:rsidR="001753CF" w:rsidRDefault="001753CF" w:rsidP="008A190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CLE Event: </w:t>
      </w:r>
      <w:r w:rsidR="008A1908">
        <w:rPr>
          <w:rFonts w:asciiTheme="minorHAnsi" w:hAnsiTheme="minorHAnsi"/>
        </w:rPr>
        <w:t xml:space="preserve">Chris </w:t>
      </w:r>
      <w:proofErr w:type="spellStart"/>
      <w:r w:rsidR="008A1908">
        <w:rPr>
          <w:rFonts w:asciiTheme="minorHAnsi" w:hAnsiTheme="minorHAnsi"/>
        </w:rPr>
        <w:t>DeSantis</w:t>
      </w:r>
      <w:proofErr w:type="spellEnd"/>
      <w:r>
        <w:rPr>
          <w:rFonts w:asciiTheme="minorHAnsi" w:hAnsiTheme="minorHAnsi"/>
        </w:rPr>
        <w:t xml:space="preserve">, </w:t>
      </w:r>
      <w:r w:rsidR="008A1908" w:rsidRPr="008A1908">
        <w:rPr>
          <w:rFonts w:asciiTheme="minorHAnsi" w:hAnsiTheme="minorHAnsi"/>
        </w:rPr>
        <w:t>Building Competitive Legal Teams: Embracing Generational Diversity</w:t>
      </w:r>
    </w:p>
    <w:p w:rsidR="004C77FA" w:rsidRDefault="001C4C14" w:rsidP="004C77FA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4C77FA">
        <w:rPr>
          <w:rFonts w:asciiTheme="minorHAnsi" w:hAnsiTheme="minorHAnsi"/>
        </w:rPr>
        <w:t>nstructions for on demand viewing</w:t>
      </w:r>
    </w:p>
    <w:p w:rsidR="004D0EC4" w:rsidRPr="00CC45B1" w:rsidRDefault="00CC45B1" w:rsidP="004D0EC4">
      <w:pPr>
        <w:pStyle w:val="ListParagraph"/>
        <w:ind w:left="2160"/>
        <w:rPr>
          <w:rFonts w:asciiTheme="minorHAnsi" w:hAnsiTheme="minorHAnsi"/>
          <w:color w:val="4F81BD" w:themeColor="accent1"/>
        </w:rPr>
      </w:pPr>
      <w:proofErr w:type="gramStart"/>
      <w:r w:rsidRPr="00CC45B1">
        <w:rPr>
          <w:rFonts w:asciiTheme="minorHAnsi" w:hAnsiTheme="minorHAnsi"/>
          <w:color w:val="4F81BD" w:themeColor="accent1"/>
        </w:rPr>
        <w:t>A</w:t>
      </w:r>
      <w:r w:rsidR="006F4BBD" w:rsidRPr="00CC45B1">
        <w:rPr>
          <w:rFonts w:asciiTheme="minorHAnsi" w:hAnsiTheme="minorHAnsi"/>
          <w:color w:val="4F81BD" w:themeColor="accent1"/>
        </w:rPr>
        <w:t>vailable soon.</w:t>
      </w:r>
      <w:proofErr w:type="gramEnd"/>
      <w:r w:rsidR="006F4BBD" w:rsidRPr="00CC45B1">
        <w:rPr>
          <w:rFonts w:asciiTheme="minorHAnsi" w:hAnsiTheme="minorHAnsi"/>
          <w:color w:val="4F81BD" w:themeColor="accent1"/>
        </w:rPr>
        <w:t xml:space="preserve">  LCLD will send out information on the website for how to host an on demand viewing and how to present to lawyers and staff</w:t>
      </w:r>
      <w:r w:rsidRPr="00CC45B1">
        <w:rPr>
          <w:rFonts w:asciiTheme="minorHAnsi" w:hAnsiTheme="minorHAnsi"/>
          <w:color w:val="4F81BD" w:themeColor="accent1"/>
        </w:rPr>
        <w:t>.</w:t>
      </w:r>
    </w:p>
    <w:p w:rsidR="001753CF" w:rsidRDefault="004C77FA" w:rsidP="004C77F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Session for Diversity Directors at the Annual Meeting </w:t>
      </w:r>
    </w:p>
    <w:p w:rsidR="00B832AB" w:rsidRPr="004D0EC4" w:rsidRDefault="004D0EC4" w:rsidP="00B832AB">
      <w:pPr>
        <w:pStyle w:val="ListParagraph"/>
        <w:ind w:left="1080"/>
        <w:rPr>
          <w:rFonts w:asciiTheme="minorHAnsi" w:hAnsiTheme="minorHAnsi"/>
          <w:color w:val="4F81BD" w:themeColor="accent1"/>
        </w:rPr>
      </w:pPr>
      <w:r w:rsidRPr="004D0EC4">
        <w:rPr>
          <w:rFonts w:asciiTheme="minorHAnsi" w:hAnsiTheme="minorHAnsi"/>
          <w:color w:val="4F81BD" w:themeColor="accent1"/>
        </w:rPr>
        <w:t>We will have sessions for both corporate and law firm diversity professionals in attendance (invitations will be sent upon registration)</w:t>
      </w:r>
      <w:r>
        <w:rPr>
          <w:rFonts w:asciiTheme="minorHAnsi" w:hAnsiTheme="minorHAnsi"/>
          <w:color w:val="4F81BD" w:themeColor="accent1"/>
        </w:rPr>
        <w:t xml:space="preserve"> on Thursday from 3:30-5:00 (after the Membership meeting)</w:t>
      </w:r>
      <w:r w:rsidR="00E57559">
        <w:rPr>
          <w:rFonts w:asciiTheme="minorHAnsi" w:hAnsiTheme="minorHAnsi"/>
          <w:color w:val="4F81BD" w:themeColor="accent1"/>
        </w:rPr>
        <w:t xml:space="preserve">, and an </w:t>
      </w:r>
      <w:r w:rsidRPr="004D0EC4">
        <w:rPr>
          <w:rFonts w:asciiTheme="minorHAnsi" w:hAnsiTheme="minorHAnsi"/>
          <w:color w:val="4F81BD" w:themeColor="accent1"/>
        </w:rPr>
        <w:t>afternoon mixer</w:t>
      </w:r>
      <w:r>
        <w:rPr>
          <w:rFonts w:asciiTheme="minorHAnsi" w:hAnsiTheme="minorHAnsi"/>
          <w:color w:val="4F81BD" w:themeColor="accent1"/>
        </w:rPr>
        <w:t>.</w:t>
      </w:r>
    </w:p>
    <w:p w:rsidR="001753CF" w:rsidRDefault="001753CF" w:rsidP="001753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4BF4">
        <w:rPr>
          <w:rFonts w:asciiTheme="minorHAnsi" w:hAnsiTheme="minorHAnsi"/>
        </w:rPr>
        <w:t>Questions/Comments/Suggestions</w:t>
      </w:r>
    </w:p>
    <w:p w:rsidR="00FA2CBC" w:rsidRPr="00FA2CBC" w:rsidRDefault="00FA2CBC" w:rsidP="00FA2CBC">
      <w:pPr>
        <w:pStyle w:val="ListParagraph"/>
        <w:numPr>
          <w:ilvl w:val="1"/>
          <w:numId w:val="1"/>
        </w:numPr>
        <w:rPr>
          <w:rFonts w:asciiTheme="minorHAnsi" w:hAnsiTheme="minorHAnsi"/>
          <w:color w:val="FF0000"/>
        </w:rPr>
      </w:pPr>
      <w:r w:rsidRPr="00FA2CBC">
        <w:rPr>
          <w:rFonts w:asciiTheme="minorHAnsi" w:hAnsiTheme="minorHAnsi"/>
          <w:color w:val="FF0000"/>
        </w:rPr>
        <w:t xml:space="preserve">Registration:  MP/GC must register first and then </w:t>
      </w:r>
      <w:r w:rsidR="00890564">
        <w:rPr>
          <w:rFonts w:asciiTheme="minorHAnsi" w:hAnsiTheme="minorHAnsi"/>
          <w:color w:val="FF0000"/>
        </w:rPr>
        <w:t>diversity director</w:t>
      </w:r>
      <w:r w:rsidRPr="00FA2CBC">
        <w:rPr>
          <w:rFonts w:asciiTheme="minorHAnsi" w:hAnsiTheme="minorHAnsi"/>
          <w:color w:val="FF0000"/>
        </w:rPr>
        <w:t xml:space="preserve"> can register</w:t>
      </w:r>
    </w:p>
    <w:p w:rsidR="00FA2CBC" w:rsidRPr="00FA2CBC" w:rsidRDefault="00FA2CBC" w:rsidP="00FA2CBC">
      <w:pPr>
        <w:pStyle w:val="ListParagraph"/>
        <w:numPr>
          <w:ilvl w:val="1"/>
          <w:numId w:val="1"/>
        </w:numPr>
        <w:rPr>
          <w:rFonts w:asciiTheme="minorHAnsi" w:hAnsiTheme="minorHAnsi"/>
          <w:color w:val="FF0000"/>
        </w:rPr>
      </w:pPr>
      <w:r w:rsidRPr="00FA2CBC">
        <w:rPr>
          <w:rFonts w:asciiTheme="minorHAnsi" w:hAnsiTheme="minorHAnsi"/>
          <w:color w:val="FF0000"/>
        </w:rPr>
        <w:t xml:space="preserve">Plan to leave </w:t>
      </w:r>
      <w:r w:rsidR="007F0592">
        <w:rPr>
          <w:rFonts w:asciiTheme="minorHAnsi" w:hAnsiTheme="minorHAnsi"/>
          <w:color w:val="FF0000"/>
        </w:rPr>
        <w:t xml:space="preserve">diversity professional </w:t>
      </w:r>
      <w:bookmarkStart w:id="0" w:name="_GoBack"/>
      <w:bookmarkEnd w:id="0"/>
      <w:r w:rsidRPr="00FA2CBC">
        <w:rPr>
          <w:rFonts w:asciiTheme="minorHAnsi" w:hAnsiTheme="minorHAnsi"/>
          <w:color w:val="FF0000"/>
        </w:rPr>
        <w:t>session around 5:30</w:t>
      </w:r>
      <w:r>
        <w:rPr>
          <w:rFonts w:asciiTheme="minorHAnsi" w:hAnsiTheme="minorHAnsi"/>
          <w:color w:val="FF0000"/>
        </w:rPr>
        <w:t>pm</w:t>
      </w:r>
      <w:r w:rsidRPr="00FA2CBC">
        <w:rPr>
          <w:rFonts w:asciiTheme="minorHAnsi" w:hAnsiTheme="minorHAnsi"/>
          <w:color w:val="FF0000"/>
        </w:rPr>
        <w:t xml:space="preserve"> or 6:00pm</w:t>
      </w:r>
    </w:p>
    <w:p w:rsidR="00006764" w:rsidRDefault="00006764"/>
    <w:sectPr w:rsidR="00006764" w:rsidSect="001C4C14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1B7"/>
    <w:multiLevelType w:val="hybridMultilevel"/>
    <w:tmpl w:val="2B385F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C7016DA"/>
    <w:multiLevelType w:val="hybridMultilevel"/>
    <w:tmpl w:val="E4369D44"/>
    <w:lvl w:ilvl="0" w:tplc="DD8CE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5B8AADE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CF"/>
    <w:rsid w:val="00006764"/>
    <w:rsid w:val="00054A94"/>
    <w:rsid w:val="000629BF"/>
    <w:rsid w:val="000A4A4A"/>
    <w:rsid w:val="000B37E0"/>
    <w:rsid w:val="001753CF"/>
    <w:rsid w:val="001C4C14"/>
    <w:rsid w:val="0033206F"/>
    <w:rsid w:val="003B59BC"/>
    <w:rsid w:val="004047CE"/>
    <w:rsid w:val="004275D3"/>
    <w:rsid w:val="004C77FA"/>
    <w:rsid w:val="004D0EC4"/>
    <w:rsid w:val="00560A57"/>
    <w:rsid w:val="00622578"/>
    <w:rsid w:val="006C287F"/>
    <w:rsid w:val="006F4BBD"/>
    <w:rsid w:val="007F0592"/>
    <w:rsid w:val="00890564"/>
    <w:rsid w:val="008A1908"/>
    <w:rsid w:val="008D238B"/>
    <w:rsid w:val="00964CB3"/>
    <w:rsid w:val="00A947F6"/>
    <w:rsid w:val="00B832AB"/>
    <w:rsid w:val="00CC45B1"/>
    <w:rsid w:val="00D20E94"/>
    <w:rsid w:val="00D7340A"/>
    <w:rsid w:val="00DA5579"/>
    <w:rsid w:val="00E57559"/>
    <w:rsid w:val="00ED0DFD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  <w:style w:type="character" w:styleId="Strong">
    <w:name w:val="Strong"/>
    <w:basedOn w:val="DefaultParagraphFont"/>
    <w:uiPriority w:val="22"/>
    <w:qFormat/>
    <w:rsid w:val="003320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CF"/>
    <w:rPr>
      <w:rFonts w:ascii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BC"/>
    <w:rPr>
      <w:rFonts w:ascii="Tahoma" w:hAnsi="Tahoma" w:cs="Tahoma"/>
      <w:bCs/>
      <w:sz w:val="16"/>
      <w:szCs w:val="16"/>
    </w:rPr>
  </w:style>
  <w:style w:type="character" w:styleId="Strong">
    <w:name w:val="Strong"/>
    <w:basedOn w:val="DefaultParagraphFont"/>
    <w:uiPriority w:val="22"/>
    <w:qFormat/>
    <w:rsid w:val="00332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ald@lcldne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cldnet.org/events/2014/07/2014-fellows-second-mee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llorenzo</dc:creator>
  <cp:lastModifiedBy>llorenzo</cp:lastModifiedBy>
  <cp:revision>3</cp:revision>
  <cp:lastPrinted>2014-07-22T19:47:00Z</cp:lastPrinted>
  <dcterms:created xsi:type="dcterms:W3CDTF">2014-07-27T18:31:00Z</dcterms:created>
  <dcterms:modified xsi:type="dcterms:W3CDTF">2014-07-27T18:44:00Z</dcterms:modified>
</cp:coreProperties>
</file>